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E2CDE" w:rsidRPr="00AE2CDE" w:rsidRDefault="00AE2CDE" w:rsidP="00AE2CDE">
      <w:pPr>
        <w:shd w:val="clear" w:color="auto" w:fill="FFFFFF"/>
        <w:spacing w:line="360" w:lineRule="auto"/>
        <w:jc w:val="both"/>
        <w:outlineLvl w:val="0"/>
        <w:rPr>
          <w:rFonts w:ascii="Arial" w:hAnsi="Arial"/>
          <w:b/>
          <w:color w:val="292929"/>
          <w:spacing w:val="2"/>
          <w:kern w:val="36"/>
          <w:sz w:val="30"/>
          <w:szCs w:val="42"/>
        </w:rPr>
      </w:pPr>
      <w:r w:rsidRPr="00AE2CDE">
        <w:rPr>
          <w:rFonts w:ascii="Arial" w:hAnsi="Arial"/>
          <w:b/>
          <w:color w:val="292929"/>
          <w:spacing w:val="2"/>
          <w:kern w:val="36"/>
          <w:sz w:val="30"/>
          <w:szCs w:val="42"/>
        </w:rPr>
        <w:t>Hedges (</w:t>
      </w:r>
      <w:r w:rsidRPr="00AE2CDE">
        <w:rPr>
          <w:rFonts w:ascii="Arial" w:hAnsi="Arial"/>
          <w:b/>
          <w:i/>
          <w:iCs/>
          <w:color w:val="292929"/>
          <w:spacing w:val="2"/>
          <w:kern w:val="36"/>
          <w:sz w:val="30"/>
          <w:szCs w:val="42"/>
        </w:rPr>
        <w:t>just</w:t>
      </w:r>
      <w:r w:rsidRPr="00AE2CDE">
        <w:rPr>
          <w:rFonts w:ascii="Arial" w:hAnsi="Arial"/>
          <w:b/>
          <w:color w:val="292929"/>
          <w:spacing w:val="2"/>
          <w:kern w:val="36"/>
          <w:sz w:val="30"/>
          <w:szCs w:val="42"/>
        </w:rPr>
        <w:t>)</w:t>
      </w:r>
    </w:p>
    <w:p w:rsidR="00AE2CDE" w:rsidRPr="00AE2CDE" w:rsidRDefault="00AE2CDE" w:rsidP="00AE2CDE">
      <w:pPr>
        <w:shd w:val="clear" w:color="auto" w:fill="FFFFFF"/>
        <w:spacing w:line="360" w:lineRule="auto"/>
        <w:jc w:val="both"/>
        <w:rPr>
          <w:rFonts w:ascii="Arial" w:hAnsi="Arial" w:cs="Times New Roman"/>
          <w:color w:val="292929"/>
          <w:spacing w:val="2"/>
          <w:sz w:val="22"/>
          <w:szCs w:val="21"/>
        </w:rPr>
      </w:pPr>
      <w:r w:rsidRPr="00AE2CDE">
        <w:rPr>
          <w:rFonts w:ascii="Arial" w:hAnsi="Arial" w:cs="Times New Roman"/>
          <w:color w:val="292929"/>
          <w:spacing w:val="2"/>
          <w:sz w:val="22"/>
          <w:szCs w:val="21"/>
        </w:rPr>
        <w:t>We use hedges to soften what we say or write. Hedges are an important part of polite conversation. They make what we say less direct. The most common forms of hedging involve tense and aspect, modal expressions including modal verbs and adverbs, vague language such as </w:t>
      </w:r>
      <w:r w:rsidRPr="00AE2CDE">
        <w:rPr>
          <w:rFonts w:ascii="Arial" w:hAnsi="Arial" w:cs="Times New Roman"/>
          <w:i/>
          <w:iCs/>
          <w:color w:val="292929"/>
          <w:spacing w:val="2"/>
          <w:sz w:val="22"/>
          <w:szCs w:val="21"/>
        </w:rPr>
        <w:t>sort of</w:t>
      </w:r>
      <w:r w:rsidRPr="00AE2CDE">
        <w:rPr>
          <w:rFonts w:ascii="Arial" w:hAnsi="Arial" w:cs="Times New Roman"/>
          <w:color w:val="292929"/>
          <w:spacing w:val="2"/>
          <w:sz w:val="22"/>
          <w:szCs w:val="21"/>
        </w:rPr>
        <w:t> and </w:t>
      </w:r>
      <w:r w:rsidRPr="00AE2CDE">
        <w:rPr>
          <w:rFonts w:ascii="Arial" w:hAnsi="Arial" w:cs="Times New Roman"/>
          <w:i/>
          <w:iCs/>
          <w:color w:val="292929"/>
          <w:spacing w:val="2"/>
          <w:sz w:val="22"/>
          <w:szCs w:val="21"/>
        </w:rPr>
        <w:t>kind of</w:t>
      </w:r>
      <w:r w:rsidRPr="00AE2CDE">
        <w:rPr>
          <w:rFonts w:ascii="Arial" w:hAnsi="Arial" w:cs="Times New Roman"/>
          <w:color w:val="292929"/>
          <w:spacing w:val="2"/>
          <w:sz w:val="22"/>
          <w:szCs w:val="21"/>
        </w:rPr>
        <w:t>, and some verbs.</w:t>
      </w:r>
    </w:p>
    <w:p w:rsidR="00AE2CDE" w:rsidRPr="00AA47E8" w:rsidRDefault="00AE2CDE" w:rsidP="00AE2CDE">
      <w:pPr>
        <w:shd w:val="clear" w:color="auto" w:fill="FFFFFF"/>
        <w:spacing w:line="360" w:lineRule="auto"/>
        <w:jc w:val="both"/>
        <w:rPr>
          <w:rFonts w:ascii="Arial" w:hAnsi="Arial"/>
          <w:color w:val="292929"/>
          <w:spacing w:val="2"/>
          <w:sz w:val="16"/>
          <w:szCs w:val="21"/>
        </w:rPr>
      </w:pPr>
      <w:r w:rsidRPr="00AA47E8">
        <w:rPr>
          <w:rFonts w:ascii="Arial" w:hAnsi="Arial"/>
          <w:color w:val="292929"/>
          <w:spacing w:val="2"/>
          <w:sz w:val="16"/>
          <w:szCs w:val="21"/>
        </w:rPr>
        <w:t> </w:t>
      </w:r>
    </w:p>
    <w:p w:rsidR="00AE2CDE" w:rsidRPr="00AE2CDE" w:rsidRDefault="00AE2CDE" w:rsidP="00AE2CDE">
      <w:pPr>
        <w:pBdr>
          <w:bottom w:val="single" w:sz="4" w:space="3" w:color="E6E6EB"/>
        </w:pBdr>
        <w:shd w:val="clear" w:color="auto" w:fill="FFFFFF"/>
        <w:spacing w:line="360" w:lineRule="auto"/>
        <w:jc w:val="both"/>
        <w:outlineLvl w:val="2"/>
        <w:rPr>
          <w:rFonts w:ascii="Arial" w:hAnsi="Arial"/>
          <w:color w:val="234B9A"/>
          <w:spacing w:val="2"/>
          <w:sz w:val="22"/>
          <w:szCs w:val="22"/>
        </w:rPr>
      </w:pPr>
      <w:r w:rsidRPr="00AE2CDE">
        <w:rPr>
          <w:rFonts w:ascii="Arial" w:hAnsi="Arial"/>
          <w:color w:val="234B9A"/>
          <w:spacing w:val="2"/>
          <w:sz w:val="22"/>
          <w:szCs w:val="22"/>
        </w:rPr>
        <w:t>Tense and aspect</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i/>
          <w:iCs/>
          <w:color w:val="666666"/>
          <w:spacing w:val="2"/>
          <w:sz w:val="22"/>
          <w:szCs w:val="21"/>
        </w:rPr>
        <w:t>I </w:t>
      </w:r>
      <w:r w:rsidRPr="00AE2CDE">
        <w:rPr>
          <w:rFonts w:ascii="Arial" w:hAnsi="Arial" w:cs="Times New Roman"/>
          <w:b/>
          <w:bCs/>
          <w:i/>
          <w:iCs/>
          <w:color w:val="666666"/>
          <w:spacing w:val="2"/>
          <w:sz w:val="22"/>
          <w:szCs w:val="21"/>
        </w:rPr>
        <w:t>wondered</w:t>
      </w:r>
      <w:r w:rsidRPr="00AE2CDE">
        <w:rPr>
          <w:rFonts w:ascii="Arial" w:hAnsi="Arial" w:cs="Times New Roman"/>
          <w:i/>
          <w:iCs/>
          <w:color w:val="666666"/>
          <w:spacing w:val="2"/>
          <w:sz w:val="22"/>
          <w:szCs w:val="21"/>
        </w:rPr>
        <w:t> if I could have a word with you?</w:t>
      </w:r>
      <w:r w:rsidRPr="00AE2CDE">
        <w:rPr>
          <w:rFonts w:ascii="Arial" w:hAnsi="Arial" w:cs="Times New Roman"/>
          <w:color w:val="666666"/>
          <w:spacing w:val="2"/>
          <w:sz w:val="22"/>
          <w:szCs w:val="21"/>
        </w:rPr>
        <w:t> (</w:t>
      </w:r>
      <w:proofErr w:type="gramStart"/>
      <w:r w:rsidRPr="00AE2CDE">
        <w:rPr>
          <w:rFonts w:ascii="Arial" w:hAnsi="Arial" w:cs="Times New Roman"/>
          <w:color w:val="666666"/>
          <w:spacing w:val="2"/>
          <w:sz w:val="22"/>
          <w:szCs w:val="21"/>
        </w:rPr>
        <w:t>less</w:t>
      </w:r>
      <w:proofErr w:type="gramEnd"/>
      <w:r w:rsidRPr="00AE2CDE">
        <w:rPr>
          <w:rFonts w:ascii="Arial" w:hAnsi="Arial" w:cs="Times New Roman"/>
          <w:color w:val="666666"/>
          <w:spacing w:val="2"/>
          <w:sz w:val="22"/>
          <w:szCs w:val="21"/>
        </w:rPr>
        <w:t xml:space="preserve"> direct and more polite than </w:t>
      </w:r>
      <w:r w:rsidRPr="00AE2CDE">
        <w:rPr>
          <w:rFonts w:ascii="Arial" w:hAnsi="Arial" w:cs="Times New Roman"/>
          <w:i/>
          <w:iCs/>
          <w:color w:val="666666"/>
          <w:spacing w:val="2"/>
          <w:sz w:val="22"/>
          <w:szCs w:val="21"/>
        </w:rPr>
        <w:t>Could I have a word with you?</w:t>
      </w:r>
      <w:r w:rsidRPr="00AE2CDE">
        <w:rPr>
          <w:rFonts w:ascii="Arial" w:hAnsi="Arial" w:cs="Times New Roman"/>
          <w:color w:val="666666"/>
          <w:spacing w:val="2"/>
          <w:sz w:val="22"/>
          <w:szCs w:val="21"/>
        </w:rPr>
        <w:t>)</w:t>
      </w:r>
    </w:p>
    <w:p w:rsidR="00AE2CDE" w:rsidRPr="00AA47E8" w:rsidRDefault="00AE2CDE" w:rsidP="00AE2CDE">
      <w:pPr>
        <w:pBdr>
          <w:bottom w:val="single" w:sz="4" w:space="3" w:color="E6E6EB"/>
        </w:pBdr>
        <w:shd w:val="clear" w:color="auto" w:fill="FFFFFF"/>
        <w:spacing w:line="360" w:lineRule="auto"/>
        <w:jc w:val="both"/>
        <w:outlineLvl w:val="2"/>
        <w:rPr>
          <w:rFonts w:ascii="Arial" w:hAnsi="Arial"/>
          <w:color w:val="234B9A"/>
          <w:spacing w:val="2"/>
          <w:sz w:val="16"/>
          <w:szCs w:val="22"/>
        </w:rPr>
      </w:pPr>
    </w:p>
    <w:p w:rsidR="00AE2CDE" w:rsidRPr="00AE2CDE" w:rsidRDefault="00AE2CDE" w:rsidP="00AE2CDE">
      <w:pPr>
        <w:pBdr>
          <w:bottom w:val="single" w:sz="4" w:space="3" w:color="E6E6EB"/>
        </w:pBdr>
        <w:shd w:val="clear" w:color="auto" w:fill="FFFFFF"/>
        <w:spacing w:line="360" w:lineRule="auto"/>
        <w:jc w:val="both"/>
        <w:outlineLvl w:val="2"/>
        <w:rPr>
          <w:rFonts w:ascii="Arial" w:hAnsi="Arial"/>
          <w:color w:val="234B9A"/>
          <w:spacing w:val="2"/>
          <w:sz w:val="22"/>
          <w:szCs w:val="22"/>
        </w:rPr>
      </w:pPr>
      <w:r w:rsidRPr="00AE2CDE">
        <w:rPr>
          <w:rFonts w:ascii="Arial" w:hAnsi="Arial"/>
          <w:color w:val="234B9A"/>
          <w:spacing w:val="2"/>
          <w:sz w:val="22"/>
          <w:szCs w:val="22"/>
        </w:rPr>
        <w:t>Modal expressions</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i/>
          <w:iCs/>
          <w:color w:val="666666"/>
          <w:spacing w:val="2"/>
          <w:sz w:val="22"/>
          <w:szCs w:val="21"/>
        </w:rPr>
        <w:t>The answer </w:t>
      </w:r>
      <w:r w:rsidRPr="00AE2CDE">
        <w:rPr>
          <w:rFonts w:ascii="Arial" w:hAnsi="Arial" w:cs="Times New Roman"/>
          <w:b/>
          <w:bCs/>
          <w:i/>
          <w:iCs/>
          <w:color w:val="666666"/>
          <w:spacing w:val="2"/>
          <w:sz w:val="22"/>
          <w:szCs w:val="21"/>
        </w:rPr>
        <w:t>could</w:t>
      </w:r>
      <w:r w:rsidRPr="00AE2CDE">
        <w:rPr>
          <w:rFonts w:ascii="Arial" w:hAnsi="Arial" w:cs="Times New Roman"/>
          <w:i/>
          <w:iCs/>
          <w:color w:val="666666"/>
          <w:spacing w:val="2"/>
          <w:sz w:val="22"/>
          <w:szCs w:val="21"/>
        </w:rPr>
        <w:t> be that the trees have some sort of disease.</w:t>
      </w:r>
      <w:r w:rsidRPr="00AE2CDE">
        <w:rPr>
          <w:rFonts w:ascii="Arial" w:hAnsi="Arial" w:cs="Times New Roman"/>
          <w:color w:val="666666"/>
          <w:spacing w:val="2"/>
          <w:sz w:val="22"/>
          <w:szCs w:val="21"/>
        </w:rPr>
        <w:t> (</w:t>
      </w:r>
      <w:proofErr w:type="gramStart"/>
      <w:r w:rsidRPr="00AE2CDE">
        <w:rPr>
          <w:rFonts w:ascii="Arial" w:hAnsi="Arial" w:cs="Times New Roman"/>
          <w:color w:val="666666"/>
          <w:spacing w:val="2"/>
          <w:sz w:val="22"/>
          <w:szCs w:val="21"/>
        </w:rPr>
        <w:t>less</w:t>
      </w:r>
      <w:proofErr w:type="gramEnd"/>
      <w:r w:rsidRPr="00AE2CDE">
        <w:rPr>
          <w:rFonts w:ascii="Arial" w:hAnsi="Arial" w:cs="Times New Roman"/>
          <w:color w:val="666666"/>
          <w:spacing w:val="2"/>
          <w:sz w:val="22"/>
          <w:szCs w:val="21"/>
        </w:rPr>
        <w:t xml:space="preserve"> direct than </w:t>
      </w:r>
      <w:r w:rsidRPr="00AE2CDE">
        <w:rPr>
          <w:rFonts w:ascii="Arial" w:hAnsi="Arial" w:cs="Times New Roman"/>
          <w:i/>
          <w:iCs/>
          <w:color w:val="666666"/>
          <w:spacing w:val="2"/>
          <w:sz w:val="22"/>
          <w:szCs w:val="21"/>
        </w:rPr>
        <w:t>The answer</w:t>
      </w:r>
      <w:r w:rsidRPr="00AE2CDE">
        <w:rPr>
          <w:rFonts w:ascii="Arial" w:hAnsi="Arial" w:cs="Times New Roman"/>
          <w:color w:val="666666"/>
          <w:spacing w:val="2"/>
          <w:sz w:val="22"/>
          <w:szCs w:val="21"/>
        </w:rPr>
        <w:t> </w:t>
      </w:r>
      <w:r w:rsidRPr="00AE2CDE">
        <w:rPr>
          <w:rFonts w:ascii="Arial" w:hAnsi="Arial" w:cs="Times New Roman"/>
          <w:b/>
          <w:bCs/>
          <w:i/>
          <w:iCs/>
          <w:color w:val="666666"/>
          <w:spacing w:val="2"/>
          <w:sz w:val="22"/>
          <w:szCs w:val="21"/>
        </w:rPr>
        <w:t>is</w:t>
      </w:r>
      <w:r w:rsidRPr="00AE2CDE">
        <w:rPr>
          <w:rFonts w:ascii="Arial" w:hAnsi="Arial" w:cs="Times New Roman"/>
          <w:color w:val="666666"/>
          <w:spacing w:val="2"/>
          <w:sz w:val="22"/>
          <w:szCs w:val="21"/>
        </w:rPr>
        <w:t> </w:t>
      </w:r>
      <w:r w:rsidRPr="00AE2CDE">
        <w:rPr>
          <w:rFonts w:ascii="Arial" w:hAnsi="Arial" w:cs="Times New Roman"/>
          <w:i/>
          <w:iCs/>
          <w:color w:val="666666"/>
          <w:spacing w:val="2"/>
          <w:sz w:val="22"/>
          <w:szCs w:val="21"/>
        </w:rPr>
        <w:t>that</w:t>
      </w:r>
      <w:r w:rsidRPr="00AE2CDE">
        <w:rPr>
          <w:rFonts w:ascii="Arial" w:hAnsi="Arial" w:cs="Times New Roman"/>
          <w:color w:val="666666"/>
          <w:spacing w:val="2"/>
          <w:sz w:val="22"/>
          <w:szCs w:val="21"/>
        </w:rPr>
        <w:t> …)</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b/>
          <w:bCs/>
          <w:i/>
          <w:iCs/>
          <w:color w:val="666666"/>
          <w:spacing w:val="2"/>
          <w:sz w:val="22"/>
          <w:szCs w:val="21"/>
        </w:rPr>
        <w:t>Maybe</w:t>
      </w:r>
      <w:r w:rsidRPr="00AE2CDE">
        <w:rPr>
          <w:rFonts w:ascii="Arial" w:hAnsi="Arial" w:cs="Times New Roman"/>
          <w:i/>
          <w:iCs/>
          <w:color w:val="666666"/>
          <w:spacing w:val="2"/>
          <w:sz w:val="22"/>
          <w:szCs w:val="21"/>
        </w:rPr>
        <w:t> we should have a word with him about it?</w:t>
      </w:r>
      <w:r w:rsidRPr="00AE2CDE">
        <w:rPr>
          <w:rFonts w:ascii="Arial" w:hAnsi="Arial" w:cs="Times New Roman"/>
          <w:color w:val="666666"/>
          <w:spacing w:val="2"/>
          <w:sz w:val="22"/>
          <w:szCs w:val="21"/>
        </w:rPr>
        <w:t> (</w:t>
      </w:r>
      <w:proofErr w:type="gramStart"/>
      <w:r w:rsidRPr="00AE2CDE">
        <w:rPr>
          <w:rFonts w:ascii="Arial" w:hAnsi="Arial" w:cs="Times New Roman"/>
          <w:color w:val="666666"/>
          <w:spacing w:val="2"/>
          <w:sz w:val="22"/>
          <w:szCs w:val="21"/>
        </w:rPr>
        <w:t>less</w:t>
      </w:r>
      <w:proofErr w:type="gramEnd"/>
      <w:r w:rsidRPr="00AE2CDE">
        <w:rPr>
          <w:rFonts w:ascii="Arial" w:hAnsi="Arial" w:cs="Times New Roman"/>
          <w:color w:val="666666"/>
          <w:spacing w:val="2"/>
          <w:sz w:val="22"/>
          <w:szCs w:val="21"/>
        </w:rPr>
        <w:t xml:space="preserve"> direct than </w:t>
      </w:r>
      <w:r w:rsidRPr="00AE2CDE">
        <w:rPr>
          <w:rFonts w:ascii="Arial" w:hAnsi="Arial" w:cs="Times New Roman"/>
          <w:i/>
          <w:iCs/>
          <w:color w:val="666666"/>
          <w:spacing w:val="2"/>
          <w:sz w:val="22"/>
          <w:szCs w:val="21"/>
        </w:rPr>
        <w:t>We should</w:t>
      </w:r>
      <w:r w:rsidRPr="00AE2CDE">
        <w:rPr>
          <w:rFonts w:ascii="Arial" w:hAnsi="Arial" w:cs="Times New Roman"/>
          <w:color w:val="666666"/>
          <w:spacing w:val="2"/>
          <w:sz w:val="22"/>
          <w:szCs w:val="21"/>
        </w:rPr>
        <w:t> or </w:t>
      </w:r>
      <w:r w:rsidRPr="00AE2CDE">
        <w:rPr>
          <w:rFonts w:ascii="Arial" w:hAnsi="Arial" w:cs="Times New Roman"/>
          <w:i/>
          <w:iCs/>
          <w:color w:val="666666"/>
          <w:spacing w:val="2"/>
          <w:sz w:val="22"/>
          <w:szCs w:val="21"/>
        </w:rPr>
        <w:t>we must have a word with him about it</w:t>
      </w:r>
      <w:r w:rsidRPr="00AE2CDE">
        <w:rPr>
          <w:rFonts w:ascii="Arial" w:hAnsi="Arial" w:cs="Times New Roman"/>
          <w:color w:val="666666"/>
          <w:spacing w:val="2"/>
          <w:sz w:val="22"/>
          <w:szCs w:val="21"/>
        </w:rPr>
        <w:t>.)</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i/>
          <w:iCs/>
          <w:color w:val="666666"/>
          <w:spacing w:val="2"/>
          <w:sz w:val="22"/>
          <w:szCs w:val="21"/>
        </w:rPr>
        <w:t>This is </w:t>
      </w:r>
      <w:r w:rsidRPr="00AE2CDE">
        <w:rPr>
          <w:rFonts w:ascii="Arial" w:hAnsi="Arial" w:cs="Times New Roman"/>
          <w:b/>
          <w:bCs/>
          <w:i/>
          <w:iCs/>
          <w:color w:val="666666"/>
          <w:spacing w:val="2"/>
          <w:sz w:val="22"/>
          <w:szCs w:val="21"/>
        </w:rPr>
        <w:t>possibly</w:t>
      </w:r>
      <w:r w:rsidRPr="00AE2CDE">
        <w:rPr>
          <w:rFonts w:ascii="Arial" w:hAnsi="Arial" w:cs="Times New Roman"/>
          <w:i/>
          <w:iCs/>
          <w:color w:val="666666"/>
          <w:spacing w:val="2"/>
          <w:sz w:val="22"/>
          <w:szCs w:val="21"/>
        </w:rPr>
        <w:t> the best performance in the Olympics.</w:t>
      </w:r>
    </w:p>
    <w:p w:rsidR="00AE2CDE" w:rsidRPr="00AA47E8" w:rsidRDefault="00AE2CDE" w:rsidP="00AE2CDE">
      <w:pPr>
        <w:pBdr>
          <w:bottom w:val="single" w:sz="4" w:space="3" w:color="E6E6EB"/>
        </w:pBdr>
        <w:shd w:val="clear" w:color="auto" w:fill="FFFFFF"/>
        <w:spacing w:line="360" w:lineRule="auto"/>
        <w:jc w:val="both"/>
        <w:outlineLvl w:val="2"/>
        <w:rPr>
          <w:rFonts w:ascii="Arial" w:hAnsi="Arial"/>
          <w:color w:val="234B9A"/>
          <w:spacing w:val="2"/>
          <w:sz w:val="16"/>
          <w:szCs w:val="22"/>
        </w:rPr>
      </w:pPr>
    </w:p>
    <w:p w:rsidR="00AE2CDE" w:rsidRPr="00AE2CDE" w:rsidRDefault="00AE2CDE" w:rsidP="00AE2CDE">
      <w:pPr>
        <w:pBdr>
          <w:bottom w:val="single" w:sz="4" w:space="3" w:color="E6E6EB"/>
        </w:pBdr>
        <w:shd w:val="clear" w:color="auto" w:fill="FFFFFF"/>
        <w:spacing w:line="360" w:lineRule="auto"/>
        <w:jc w:val="both"/>
        <w:outlineLvl w:val="2"/>
        <w:rPr>
          <w:rFonts w:ascii="Arial" w:hAnsi="Arial"/>
          <w:color w:val="234B9A"/>
          <w:spacing w:val="2"/>
          <w:sz w:val="22"/>
          <w:szCs w:val="22"/>
        </w:rPr>
      </w:pPr>
      <w:r w:rsidRPr="00AE2CDE">
        <w:rPr>
          <w:rFonts w:ascii="Arial" w:hAnsi="Arial"/>
          <w:color w:val="234B9A"/>
          <w:spacing w:val="2"/>
          <w:sz w:val="22"/>
          <w:szCs w:val="22"/>
        </w:rPr>
        <w:t>Vague language</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i/>
          <w:iCs/>
          <w:color w:val="666666"/>
          <w:spacing w:val="2"/>
          <w:sz w:val="22"/>
          <w:szCs w:val="21"/>
        </w:rPr>
        <w:t>It’s </w:t>
      </w:r>
      <w:r w:rsidRPr="00AE2CDE">
        <w:rPr>
          <w:rFonts w:ascii="Arial" w:hAnsi="Arial" w:cs="Times New Roman"/>
          <w:b/>
          <w:bCs/>
          <w:i/>
          <w:iCs/>
          <w:color w:val="666666"/>
          <w:spacing w:val="2"/>
          <w:sz w:val="22"/>
          <w:szCs w:val="21"/>
        </w:rPr>
        <w:t>sort of</w:t>
      </w:r>
      <w:r w:rsidRPr="00AE2CDE">
        <w:rPr>
          <w:rFonts w:ascii="Arial" w:hAnsi="Arial" w:cs="Times New Roman"/>
          <w:i/>
          <w:iCs/>
          <w:color w:val="666666"/>
          <w:spacing w:val="2"/>
          <w:sz w:val="22"/>
          <w:szCs w:val="21"/>
        </w:rPr>
        <w:t> difficult to say.</w:t>
      </w:r>
      <w:r w:rsidRPr="00AE2CDE">
        <w:rPr>
          <w:rFonts w:ascii="Arial" w:hAnsi="Arial" w:cs="Times New Roman"/>
          <w:color w:val="666666"/>
          <w:spacing w:val="2"/>
          <w:sz w:val="22"/>
          <w:szCs w:val="21"/>
        </w:rPr>
        <w:t> (</w:t>
      </w:r>
      <w:proofErr w:type="gramStart"/>
      <w:r w:rsidRPr="00AE2CDE">
        <w:rPr>
          <w:rFonts w:ascii="Arial" w:hAnsi="Arial" w:cs="Times New Roman"/>
          <w:color w:val="666666"/>
          <w:spacing w:val="2"/>
          <w:sz w:val="22"/>
          <w:szCs w:val="21"/>
        </w:rPr>
        <w:t>less</w:t>
      </w:r>
      <w:proofErr w:type="gramEnd"/>
      <w:r w:rsidRPr="00AE2CDE">
        <w:rPr>
          <w:rFonts w:ascii="Arial" w:hAnsi="Arial" w:cs="Times New Roman"/>
          <w:color w:val="666666"/>
          <w:spacing w:val="2"/>
          <w:sz w:val="22"/>
          <w:szCs w:val="21"/>
        </w:rPr>
        <w:t xml:space="preserve"> direct than </w:t>
      </w:r>
      <w:r w:rsidRPr="00AE2CDE">
        <w:rPr>
          <w:rFonts w:ascii="Arial" w:hAnsi="Arial" w:cs="Times New Roman"/>
          <w:i/>
          <w:iCs/>
          <w:color w:val="666666"/>
          <w:spacing w:val="2"/>
          <w:sz w:val="22"/>
          <w:szCs w:val="21"/>
        </w:rPr>
        <w:t>It’s difficult to say</w:t>
      </w:r>
      <w:r w:rsidRPr="00AE2CDE">
        <w:rPr>
          <w:rFonts w:ascii="Arial" w:hAnsi="Arial" w:cs="Times New Roman"/>
          <w:color w:val="666666"/>
          <w:spacing w:val="2"/>
          <w:sz w:val="22"/>
          <w:szCs w:val="21"/>
        </w:rPr>
        <w:t>)</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i/>
          <w:iCs/>
          <w:color w:val="666666"/>
          <w:spacing w:val="2"/>
          <w:sz w:val="22"/>
          <w:szCs w:val="21"/>
        </w:rPr>
        <w:t>Could you </w:t>
      </w:r>
      <w:r w:rsidRPr="00AE2CDE">
        <w:rPr>
          <w:rFonts w:ascii="Arial" w:hAnsi="Arial" w:cs="Times New Roman"/>
          <w:b/>
          <w:bCs/>
          <w:i/>
          <w:iCs/>
          <w:color w:val="666666"/>
          <w:spacing w:val="2"/>
          <w:sz w:val="22"/>
          <w:szCs w:val="21"/>
        </w:rPr>
        <w:t>just</w:t>
      </w:r>
      <w:r w:rsidRPr="00AE2CDE">
        <w:rPr>
          <w:rFonts w:ascii="Arial" w:hAnsi="Arial" w:cs="Times New Roman"/>
          <w:i/>
          <w:iCs/>
          <w:color w:val="666666"/>
          <w:spacing w:val="2"/>
          <w:sz w:val="22"/>
          <w:szCs w:val="21"/>
        </w:rPr>
        <w:t> post this letter for me?</w:t>
      </w:r>
    </w:p>
    <w:p w:rsidR="00AE2CDE" w:rsidRPr="00AA47E8" w:rsidRDefault="00AE2CDE" w:rsidP="00AE2CDE">
      <w:pPr>
        <w:pBdr>
          <w:bottom w:val="single" w:sz="4" w:space="3" w:color="E6E6EB"/>
        </w:pBdr>
        <w:shd w:val="clear" w:color="auto" w:fill="FFFFFF"/>
        <w:spacing w:line="360" w:lineRule="auto"/>
        <w:jc w:val="both"/>
        <w:outlineLvl w:val="2"/>
        <w:rPr>
          <w:rFonts w:ascii="Arial" w:hAnsi="Arial"/>
          <w:color w:val="234B9A"/>
          <w:spacing w:val="2"/>
          <w:sz w:val="16"/>
          <w:szCs w:val="22"/>
        </w:rPr>
      </w:pPr>
    </w:p>
    <w:p w:rsidR="00AE2CDE" w:rsidRPr="00AE2CDE" w:rsidRDefault="00AE2CDE" w:rsidP="00AE2CDE">
      <w:pPr>
        <w:pBdr>
          <w:bottom w:val="single" w:sz="4" w:space="3" w:color="E6E6EB"/>
        </w:pBdr>
        <w:shd w:val="clear" w:color="auto" w:fill="FFFFFF"/>
        <w:spacing w:line="360" w:lineRule="auto"/>
        <w:jc w:val="both"/>
        <w:outlineLvl w:val="2"/>
        <w:rPr>
          <w:rFonts w:ascii="Arial" w:hAnsi="Arial"/>
          <w:color w:val="234B9A"/>
          <w:spacing w:val="2"/>
          <w:sz w:val="22"/>
          <w:szCs w:val="22"/>
        </w:rPr>
      </w:pPr>
      <w:r w:rsidRPr="00AE2CDE">
        <w:rPr>
          <w:rFonts w:ascii="Arial" w:hAnsi="Arial"/>
          <w:color w:val="234B9A"/>
          <w:spacing w:val="2"/>
          <w:sz w:val="22"/>
          <w:szCs w:val="22"/>
        </w:rPr>
        <w:t>Verbs (</w:t>
      </w:r>
      <w:r w:rsidRPr="00AE2CDE">
        <w:rPr>
          <w:rFonts w:ascii="Arial" w:hAnsi="Arial"/>
          <w:i/>
          <w:iCs/>
          <w:color w:val="234B9A"/>
          <w:spacing w:val="2"/>
          <w:sz w:val="22"/>
          <w:szCs w:val="22"/>
        </w:rPr>
        <w:t>feel</w:t>
      </w:r>
      <w:r w:rsidRPr="00AE2CDE">
        <w:rPr>
          <w:rFonts w:ascii="Arial" w:hAnsi="Arial"/>
          <w:color w:val="234B9A"/>
          <w:spacing w:val="2"/>
          <w:sz w:val="22"/>
          <w:szCs w:val="22"/>
        </w:rPr>
        <w:t>)</w:t>
      </w:r>
    </w:p>
    <w:p w:rsidR="00AE2CDE" w:rsidRPr="00AE2CDE" w:rsidRDefault="00AE2CDE" w:rsidP="00AE2CDE">
      <w:pPr>
        <w:shd w:val="clear" w:color="auto" w:fill="FFFFFF"/>
        <w:spacing w:line="360" w:lineRule="auto"/>
        <w:jc w:val="both"/>
        <w:rPr>
          <w:rFonts w:ascii="Arial" w:hAnsi="Arial" w:cs="Times New Roman"/>
          <w:color w:val="292929"/>
          <w:spacing w:val="2"/>
          <w:sz w:val="22"/>
          <w:szCs w:val="21"/>
        </w:rPr>
      </w:pPr>
      <w:r w:rsidRPr="00AE2CDE">
        <w:rPr>
          <w:rFonts w:ascii="Arial" w:hAnsi="Arial" w:cs="Times New Roman"/>
          <w:color w:val="292929"/>
          <w:spacing w:val="2"/>
          <w:sz w:val="22"/>
          <w:szCs w:val="21"/>
        </w:rPr>
        <w:t>Some verbs (such as </w:t>
      </w:r>
      <w:r w:rsidRPr="00AE2CDE">
        <w:rPr>
          <w:rFonts w:ascii="Arial" w:hAnsi="Arial" w:cs="Times New Roman"/>
          <w:i/>
          <w:iCs/>
          <w:color w:val="292929"/>
          <w:spacing w:val="2"/>
          <w:sz w:val="22"/>
          <w:szCs w:val="21"/>
        </w:rPr>
        <w:t>feel</w:t>
      </w:r>
      <w:r w:rsidRPr="00AE2CDE">
        <w:rPr>
          <w:rFonts w:ascii="Arial" w:hAnsi="Arial" w:cs="Times New Roman"/>
          <w:color w:val="292929"/>
          <w:spacing w:val="2"/>
          <w:sz w:val="22"/>
          <w:szCs w:val="21"/>
        </w:rPr>
        <w:t>, </w:t>
      </w:r>
      <w:r w:rsidRPr="00AE2CDE">
        <w:rPr>
          <w:rFonts w:ascii="Arial" w:hAnsi="Arial" w:cs="Times New Roman"/>
          <w:i/>
          <w:iCs/>
          <w:color w:val="292929"/>
          <w:spacing w:val="2"/>
          <w:sz w:val="22"/>
          <w:szCs w:val="21"/>
        </w:rPr>
        <w:t>suppose</w:t>
      </w:r>
      <w:r w:rsidRPr="00AE2CDE">
        <w:rPr>
          <w:rFonts w:ascii="Arial" w:hAnsi="Arial" w:cs="Times New Roman"/>
          <w:color w:val="292929"/>
          <w:spacing w:val="2"/>
          <w:sz w:val="22"/>
          <w:szCs w:val="21"/>
        </w:rPr>
        <w:t>, </w:t>
      </w:r>
      <w:r w:rsidRPr="00AE2CDE">
        <w:rPr>
          <w:rFonts w:ascii="Arial" w:hAnsi="Arial" w:cs="Times New Roman"/>
          <w:i/>
          <w:iCs/>
          <w:color w:val="292929"/>
          <w:spacing w:val="2"/>
          <w:sz w:val="22"/>
          <w:szCs w:val="21"/>
        </w:rPr>
        <w:t>reckon</w:t>
      </w:r>
      <w:r w:rsidRPr="00AE2CDE">
        <w:rPr>
          <w:rFonts w:ascii="Arial" w:hAnsi="Arial" w:cs="Times New Roman"/>
          <w:color w:val="292929"/>
          <w:spacing w:val="2"/>
          <w:sz w:val="22"/>
          <w:szCs w:val="21"/>
        </w:rPr>
        <w:t>) can be used to hedge personal statements, that is, to make personal statements less direct:</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i/>
          <w:iCs/>
          <w:color w:val="666666"/>
          <w:spacing w:val="2"/>
          <w:sz w:val="22"/>
          <w:szCs w:val="21"/>
        </w:rPr>
        <w:t>We </w:t>
      </w:r>
      <w:r w:rsidRPr="00AE2CDE">
        <w:rPr>
          <w:rFonts w:ascii="Arial" w:hAnsi="Arial" w:cs="Times New Roman"/>
          <w:b/>
          <w:bCs/>
          <w:i/>
          <w:iCs/>
          <w:color w:val="666666"/>
          <w:spacing w:val="2"/>
          <w:sz w:val="22"/>
          <w:szCs w:val="21"/>
        </w:rPr>
        <w:t>feel</w:t>
      </w:r>
      <w:r w:rsidRPr="00AE2CDE">
        <w:rPr>
          <w:rFonts w:ascii="Arial" w:hAnsi="Arial" w:cs="Times New Roman"/>
          <w:i/>
          <w:iCs/>
          <w:color w:val="666666"/>
          <w:spacing w:val="2"/>
          <w:sz w:val="22"/>
          <w:szCs w:val="21"/>
        </w:rPr>
        <w:t> he should let them decide whether to buy the flat.</w:t>
      </w:r>
      <w:r w:rsidRPr="00AE2CDE">
        <w:rPr>
          <w:rFonts w:ascii="Arial" w:hAnsi="Arial" w:cs="Times New Roman"/>
          <w:color w:val="666666"/>
          <w:spacing w:val="2"/>
          <w:sz w:val="22"/>
          <w:szCs w:val="21"/>
        </w:rPr>
        <w:t> (</w:t>
      </w:r>
      <w:proofErr w:type="gramStart"/>
      <w:r w:rsidRPr="00AE2CDE">
        <w:rPr>
          <w:rFonts w:ascii="Arial" w:hAnsi="Arial" w:cs="Times New Roman"/>
          <w:color w:val="666666"/>
          <w:spacing w:val="2"/>
          <w:sz w:val="22"/>
          <w:szCs w:val="21"/>
        </w:rPr>
        <w:t>less</w:t>
      </w:r>
      <w:proofErr w:type="gramEnd"/>
      <w:r w:rsidRPr="00AE2CDE">
        <w:rPr>
          <w:rFonts w:ascii="Arial" w:hAnsi="Arial" w:cs="Times New Roman"/>
          <w:color w:val="666666"/>
          <w:spacing w:val="2"/>
          <w:sz w:val="22"/>
          <w:szCs w:val="21"/>
        </w:rPr>
        <w:t xml:space="preserve"> direct than </w:t>
      </w:r>
      <w:r w:rsidRPr="00AE2CDE">
        <w:rPr>
          <w:rFonts w:ascii="Arial" w:hAnsi="Arial" w:cs="Times New Roman"/>
          <w:i/>
          <w:iCs/>
          <w:color w:val="666666"/>
          <w:spacing w:val="2"/>
          <w:sz w:val="22"/>
          <w:szCs w:val="21"/>
        </w:rPr>
        <w:t>He should let them decide</w:t>
      </w:r>
      <w:r w:rsidRPr="00AE2CDE">
        <w:rPr>
          <w:rFonts w:ascii="Arial" w:hAnsi="Arial" w:cs="Times New Roman"/>
          <w:color w:val="666666"/>
          <w:spacing w:val="2"/>
          <w:sz w:val="22"/>
          <w:szCs w:val="21"/>
        </w:rPr>
        <w:t> …)</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i/>
          <w:iCs/>
          <w:color w:val="666666"/>
          <w:spacing w:val="2"/>
          <w:sz w:val="22"/>
          <w:szCs w:val="21"/>
        </w:rPr>
        <w:t>I </w:t>
      </w:r>
      <w:r w:rsidRPr="00AE2CDE">
        <w:rPr>
          <w:rFonts w:ascii="Arial" w:hAnsi="Arial" w:cs="Times New Roman"/>
          <w:b/>
          <w:bCs/>
          <w:i/>
          <w:iCs/>
          <w:color w:val="666666"/>
          <w:spacing w:val="2"/>
          <w:sz w:val="22"/>
          <w:szCs w:val="21"/>
        </w:rPr>
        <w:t>reckon</w:t>
      </w:r>
      <w:r w:rsidRPr="00AE2CDE">
        <w:rPr>
          <w:rFonts w:ascii="Arial" w:hAnsi="Arial" w:cs="Times New Roman"/>
          <w:i/>
          <w:iCs/>
          <w:color w:val="666666"/>
          <w:spacing w:val="2"/>
          <w:sz w:val="22"/>
          <w:szCs w:val="21"/>
        </w:rPr>
        <w:t> that’s the best answer to the problem.</w:t>
      </w:r>
      <w:r w:rsidRPr="00AE2CDE">
        <w:rPr>
          <w:rFonts w:ascii="Arial" w:hAnsi="Arial" w:cs="Times New Roman"/>
          <w:color w:val="666666"/>
          <w:spacing w:val="2"/>
          <w:sz w:val="22"/>
          <w:szCs w:val="21"/>
        </w:rPr>
        <w:t> (</w:t>
      </w:r>
      <w:proofErr w:type="gramStart"/>
      <w:r w:rsidRPr="00AE2CDE">
        <w:rPr>
          <w:rFonts w:ascii="Arial" w:hAnsi="Arial" w:cs="Times New Roman"/>
          <w:color w:val="666666"/>
          <w:spacing w:val="2"/>
          <w:sz w:val="22"/>
          <w:szCs w:val="21"/>
        </w:rPr>
        <w:t>less</w:t>
      </w:r>
      <w:proofErr w:type="gramEnd"/>
      <w:r w:rsidRPr="00AE2CDE">
        <w:rPr>
          <w:rFonts w:ascii="Arial" w:hAnsi="Arial" w:cs="Times New Roman"/>
          <w:color w:val="666666"/>
          <w:spacing w:val="2"/>
          <w:sz w:val="22"/>
          <w:szCs w:val="21"/>
        </w:rPr>
        <w:t xml:space="preserve"> direct than </w:t>
      </w:r>
      <w:r w:rsidRPr="00AE2CDE">
        <w:rPr>
          <w:rFonts w:ascii="Arial" w:hAnsi="Arial" w:cs="Times New Roman"/>
          <w:i/>
          <w:iCs/>
          <w:color w:val="666666"/>
          <w:spacing w:val="2"/>
          <w:sz w:val="22"/>
          <w:szCs w:val="21"/>
        </w:rPr>
        <w:t>That’s the best answer to the problem</w:t>
      </w:r>
      <w:r w:rsidRPr="00AE2CDE">
        <w:rPr>
          <w:rFonts w:ascii="Arial" w:hAnsi="Arial" w:cs="Times New Roman"/>
          <w:color w:val="666666"/>
          <w:spacing w:val="2"/>
          <w:sz w:val="22"/>
          <w:szCs w:val="21"/>
        </w:rPr>
        <w:t>.)</w:t>
      </w:r>
    </w:p>
    <w:p w:rsidR="00AE2CDE" w:rsidRPr="00AA47E8" w:rsidRDefault="00AE2CDE" w:rsidP="00AE2CDE">
      <w:pPr>
        <w:pBdr>
          <w:bottom w:val="single" w:sz="4" w:space="3" w:color="E6E6EB"/>
        </w:pBdr>
        <w:shd w:val="clear" w:color="auto" w:fill="FFFFFF"/>
        <w:spacing w:line="360" w:lineRule="auto"/>
        <w:jc w:val="both"/>
        <w:outlineLvl w:val="2"/>
        <w:rPr>
          <w:rFonts w:ascii="Arial" w:hAnsi="Arial"/>
          <w:color w:val="234B9A"/>
          <w:spacing w:val="2"/>
          <w:sz w:val="16"/>
          <w:szCs w:val="22"/>
        </w:rPr>
      </w:pPr>
    </w:p>
    <w:p w:rsidR="00AE2CDE" w:rsidRPr="00AE2CDE" w:rsidRDefault="00AE2CDE" w:rsidP="00AE2CDE">
      <w:pPr>
        <w:pBdr>
          <w:bottom w:val="single" w:sz="4" w:space="3" w:color="E6E6EB"/>
        </w:pBdr>
        <w:shd w:val="clear" w:color="auto" w:fill="FFFFFF"/>
        <w:spacing w:line="360" w:lineRule="auto"/>
        <w:jc w:val="both"/>
        <w:outlineLvl w:val="2"/>
        <w:rPr>
          <w:rFonts w:ascii="Arial" w:hAnsi="Arial"/>
          <w:color w:val="234B9A"/>
          <w:spacing w:val="2"/>
          <w:sz w:val="22"/>
          <w:szCs w:val="22"/>
        </w:rPr>
      </w:pPr>
      <w:r w:rsidRPr="00AE2CDE">
        <w:rPr>
          <w:rFonts w:ascii="Arial" w:hAnsi="Arial"/>
          <w:color w:val="234B9A"/>
          <w:spacing w:val="2"/>
          <w:sz w:val="22"/>
          <w:szCs w:val="22"/>
        </w:rPr>
        <w:t>Hedges in academic writing</w:t>
      </w:r>
    </w:p>
    <w:p w:rsidR="00AE2CDE" w:rsidRPr="00AE2CDE" w:rsidRDefault="00AE2CDE" w:rsidP="00AE2CDE">
      <w:pPr>
        <w:shd w:val="clear" w:color="auto" w:fill="FFFFFF"/>
        <w:spacing w:line="360" w:lineRule="auto"/>
        <w:jc w:val="both"/>
        <w:rPr>
          <w:rFonts w:ascii="Arial" w:hAnsi="Arial" w:cs="Times New Roman"/>
          <w:color w:val="292929"/>
          <w:spacing w:val="2"/>
          <w:sz w:val="22"/>
          <w:szCs w:val="21"/>
        </w:rPr>
      </w:pPr>
      <w:r w:rsidRPr="00AE2CDE">
        <w:rPr>
          <w:rFonts w:ascii="Arial" w:hAnsi="Arial" w:cs="Times New Roman"/>
          <w:color w:val="292929"/>
          <w:spacing w:val="2"/>
          <w:sz w:val="22"/>
          <w:szCs w:val="21"/>
        </w:rPr>
        <w:t>We use certain types of hedging in writing, especially in academic writing, so that statements don’t seem to rely simply on personal opinion.</w:t>
      </w:r>
    </w:p>
    <w:p w:rsidR="00AE2CDE" w:rsidRPr="00AE2CDE" w:rsidRDefault="00AE2CDE" w:rsidP="00AE2CDE">
      <w:pPr>
        <w:shd w:val="clear" w:color="auto" w:fill="FFFFFF"/>
        <w:spacing w:line="360" w:lineRule="auto"/>
        <w:jc w:val="both"/>
        <w:rPr>
          <w:rFonts w:ascii="Arial" w:hAnsi="Arial" w:cs="Times New Roman"/>
          <w:color w:val="292929"/>
          <w:spacing w:val="2"/>
          <w:sz w:val="22"/>
          <w:szCs w:val="21"/>
        </w:rPr>
      </w:pPr>
      <w:r w:rsidRPr="00AE2CDE">
        <w:rPr>
          <w:rFonts w:ascii="Arial" w:hAnsi="Arial" w:cs="Times New Roman"/>
          <w:color w:val="292929"/>
          <w:spacing w:val="2"/>
          <w:sz w:val="22"/>
          <w:szCs w:val="21"/>
        </w:rPr>
        <w:t>We often use structures with </w:t>
      </w:r>
      <w:r w:rsidRPr="00AE2CDE">
        <w:rPr>
          <w:rFonts w:ascii="Arial" w:hAnsi="Arial" w:cs="Times New Roman"/>
          <w:i/>
          <w:iCs/>
          <w:color w:val="292929"/>
          <w:spacing w:val="2"/>
          <w:sz w:val="22"/>
          <w:szCs w:val="21"/>
        </w:rPr>
        <w:t>it</w:t>
      </w:r>
      <w:r w:rsidRPr="00AE2CDE">
        <w:rPr>
          <w:rFonts w:ascii="Arial" w:hAnsi="Arial" w:cs="Times New Roman"/>
          <w:color w:val="292929"/>
          <w:spacing w:val="2"/>
          <w:sz w:val="22"/>
          <w:szCs w:val="21"/>
        </w:rPr>
        <w:t> in the passive such as </w:t>
      </w:r>
      <w:r w:rsidRPr="00AE2CDE">
        <w:rPr>
          <w:rFonts w:ascii="Arial" w:hAnsi="Arial" w:cs="Times New Roman"/>
          <w:i/>
          <w:iCs/>
          <w:color w:val="292929"/>
          <w:spacing w:val="2"/>
          <w:sz w:val="22"/>
          <w:szCs w:val="21"/>
        </w:rPr>
        <w:t>it is argued that</w:t>
      </w:r>
      <w:r w:rsidRPr="00AE2CDE">
        <w:rPr>
          <w:rFonts w:ascii="Arial" w:hAnsi="Arial" w:cs="Times New Roman"/>
          <w:color w:val="292929"/>
          <w:spacing w:val="2"/>
          <w:sz w:val="22"/>
          <w:szCs w:val="21"/>
        </w:rPr>
        <w:t> and </w:t>
      </w:r>
      <w:r w:rsidRPr="00AE2CDE">
        <w:rPr>
          <w:rFonts w:ascii="Arial" w:hAnsi="Arial" w:cs="Times New Roman"/>
          <w:i/>
          <w:iCs/>
          <w:color w:val="292929"/>
          <w:spacing w:val="2"/>
          <w:sz w:val="22"/>
          <w:szCs w:val="21"/>
        </w:rPr>
        <w:t>it has been agreed that</w:t>
      </w:r>
      <w:r w:rsidRPr="00AE2CDE">
        <w:rPr>
          <w:rFonts w:ascii="Arial" w:hAnsi="Arial" w:cs="Times New Roman"/>
          <w:color w:val="292929"/>
          <w:spacing w:val="2"/>
          <w:sz w:val="22"/>
          <w:szCs w:val="21"/>
        </w:rPr>
        <w:t>:</w:t>
      </w:r>
    </w:p>
    <w:p w:rsidR="00AE2CDE" w:rsidRPr="00AE2CDE" w:rsidRDefault="00AE2CDE" w:rsidP="00AE2CDE">
      <w:pPr>
        <w:shd w:val="clear" w:color="auto" w:fill="FFFFFF"/>
        <w:spacing w:line="360" w:lineRule="auto"/>
        <w:jc w:val="both"/>
        <w:rPr>
          <w:rFonts w:ascii="Arial" w:hAnsi="Arial" w:cs="Times New Roman"/>
          <w:color w:val="666666"/>
          <w:spacing w:val="2"/>
          <w:sz w:val="22"/>
          <w:szCs w:val="21"/>
        </w:rPr>
      </w:pPr>
      <w:r w:rsidRPr="00AE2CDE">
        <w:rPr>
          <w:rFonts w:ascii="Arial" w:hAnsi="Arial" w:cs="Times New Roman"/>
          <w:b/>
          <w:bCs/>
          <w:i/>
          <w:iCs/>
          <w:color w:val="666666"/>
          <w:spacing w:val="2"/>
          <w:sz w:val="22"/>
          <w:szCs w:val="21"/>
        </w:rPr>
        <w:t>It has been generally agreed that</w:t>
      </w:r>
      <w:r w:rsidRPr="00AE2CDE">
        <w:rPr>
          <w:rFonts w:ascii="Arial" w:hAnsi="Arial" w:cs="Times New Roman"/>
          <w:i/>
          <w:iCs/>
          <w:color w:val="666666"/>
          <w:spacing w:val="2"/>
          <w:sz w:val="22"/>
          <w:szCs w:val="21"/>
        </w:rPr>
        <w:t xml:space="preserve"> these new </w:t>
      </w:r>
      <w:proofErr w:type="gramStart"/>
      <w:r w:rsidRPr="00AE2CDE">
        <w:rPr>
          <w:rFonts w:ascii="Arial" w:hAnsi="Arial" w:cs="Times New Roman"/>
          <w:i/>
          <w:iCs/>
          <w:color w:val="666666"/>
          <w:spacing w:val="2"/>
          <w:sz w:val="22"/>
          <w:szCs w:val="21"/>
        </w:rPr>
        <w:t>video phone</w:t>
      </w:r>
      <w:proofErr w:type="gramEnd"/>
      <w:r w:rsidRPr="00AE2CDE">
        <w:rPr>
          <w:rFonts w:ascii="Arial" w:hAnsi="Arial" w:cs="Times New Roman"/>
          <w:i/>
          <w:iCs/>
          <w:color w:val="666666"/>
          <w:spacing w:val="2"/>
          <w:sz w:val="22"/>
          <w:szCs w:val="21"/>
        </w:rPr>
        <w:t xml:space="preserve"> technologies will transform everyday life.</w:t>
      </w:r>
      <w:r w:rsidRPr="00AE2CDE">
        <w:rPr>
          <w:rFonts w:ascii="Arial" w:hAnsi="Arial" w:cs="Times New Roman"/>
          <w:color w:val="666666"/>
          <w:spacing w:val="2"/>
          <w:sz w:val="22"/>
          <w:szCs w:val="21"/>
        </w:rPr>
        <w:t> (</w:t>
      </w:r>
      <w:proofErr w:type="gramStart"/>
      <w:r w:rsidRPr="00AE2CDE">
        <w:rPr>
          <w:rFonts w:ascii="Arial" w:hAnsi="Arial" w:cs="Times New Roman"/>
          <w:color w:val="666666"/>
          <w:spacing w:val="2"/>
          <w:sz w:val="22"/>
          <w:szCs w:val="21"/>
        </w:rPr>
        <w:t>a</w:t>
      </w:r>
      <w:proofErr w:type="gramEnd"/>
      <w:r w:rsidRPr="00AE2CDE">
        <w:rPr>
          <w:rFonts w:ascii="Arial" w:hAnsi="Arial" w:cs="Times New Roman"/>
          <w:color w:val="666666"/>
          <w:spacing w:val="2"/>
          <w:sz w:val="22"/>
          <w:szCs w:val="21"/>
        </w:rPr>
        <w:t xml:space="preserve"> more cautious and less personal statement than </w:t>
      </w:r>
      <w:r w:rsidRPr="00AE2CDE">
        <w:rPr>
          <w:rFonts w:ascii="Arial" w:hAnsi="Arial" w:cs="Times New Roman"/>
          <w:i/>
          <w:iCs/>
          <w:color w:val="666666"/>
          <w:spacing w:val="2"/>
          <w:sz w:val="22"/>
          <w:szCs w:val="21"/>
        </w:rPr>
        <w:t>I agree that</w:t>
      </w:r>
      <w:r w:rsidRPr="00AE2CDE">
        <w:rPr>
          <w:rFonts w:ascii="Arial" w:hAnsi="Arial" w:cs="Times New Roman"/>
          <w:color w:val="666666"/>
          <w:spacing w:val="2"/>
          <w:sz w:val="22"/>
          <w:szCs w:val="21"/>
        </w:rPr>
        <w:t> …)</w:t>
      </w:r>
    </w:p>
    <w:p w:rsidR="00E128D4" w:rsidRPr="00AE2CDE" w:rsidRDefault="00AA47E8" w:rsidP="00AE2CDE">
      <w:pPr>
        <w:spacing w:line="360" w:lineRule="auto"/>
        <w:jc w:val="both"/>
        <w:rPr>
          <w:rFonts w:ascii="Arial" w:hAnsi="Arial"/>
          <w:sz w:val="22"/>
        </w:rPr>
      </w:pPr>
    </w:p>
    <w:sectPr w:rsidR="00E128D4" w:rsidRPr="00AE2CDE" w:rsidSect="00AA3C2C">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D1F7684"/>
    <w:multiLevelType w:val="multilevel"/>
    <w:tmpl w:val="E00E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E2CDE"/>
    <w:rsid w:val="00AA47E8"/>
    <w:rsid w:val="00AE2CDE"/>
  </w:rsids>
  <m:mathPr>
    <m:mathFont m:val="Songti SC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D4"/>
  </w:style>
  <w:style w:type="paragraph" w:styleId="Heading1">
    <w:name w:val="heading 1"/>
    <w:basedOn w:val="Normal"/>
    <w:link w:val="Heading1Char"/>
    <w:uiPriority w:val="9"/>
    <w:rsid w:val="00AE2CDE"/>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AE2CDE"/>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E2CDE"/>
    <w:rPr>
      <w:rFonts w:ascii="Times" w:hAnsi="Times"/>
      <w:b/>
      <w:kern w:val="36"/>
      <w:sz w:val="48"/>
      <w:szCs w:val="20"/>
    </w:rPr>
  </w:style>
  <w:style w:type="character" w:customStyle="1" w:styleId="Heading3Char">
    <w:name w:val="Heading 3 Char"/>
    <w:basedOn w:val="DefaultParagraphFont"/>
    <w:link w:val="Heading3"/>
    <w:uiPriority w:val="9"/>
    <w:rsid w:val="00AE2CDE"/>
    <w:rPr>
      <w:rFonts w:ascii="Times" w:hAnsi="Times"/>
      <w:b/>
      <w:sz w:val="27"/>
      <w:szCs w:val="20"/>
    </w:rPr>
  </w:style>
  <w:style w:type="character" w:styleId="Hyperlink">
    <w:name w:val="Hyperlink"/>
    <w:basedOn w:val="DefaultParagraphFont"/>
    <w:uiPriority w:val="99"/>
    <w:rsid w:val="00AE2CDE"/>
    <w:rPr>
      <w:color w:val="0000FF"/>
      <w:u w:val="single"/>
    </w:rPr>
  </w:style>
  <w:style w:type="paragraph" w:customStyle="1" w:styleId="p">
    <w:name w:val="p"/>
    <w:basedOn w:val="Normal"/>
    <w:rsid w:val="00AE2CDE"/>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208341378">
      <w:bodyDiv w:val="1"/>
      <w:marLeft w:val="0"/>
      <w:marRight w:val="0"/>
      <w:marTop w:val="0"/>
      <w:marBottom w:val="0"/>
      <w:divBdr>
        <w:top w:val="none" w:sz="0" w:space="0" w:color="auto"/>
        <w:left w:val="none" w:sz="0" w:space="0" w:color="auto"/>
        <w:bottom w:val="none" w:sz="0" w:space="0" w:color="auto"/>
        <w:right w:val="none" w:sz="0" w:space="0" w:color="auto"/>
      </w:divBdr>
      <w:divsChild>
        <w:div w:id="881357137">
          <w:marLeft w:val="0"/>
          <w:marRight w:val="0"/>
          <w:marTop w:val="0"/>
          <w:marBottom w:val="0"/>
          <w:divBdr>
            <w:top w:val="none" w:sz="0" w:space="0" w:color="auto"/>
            <w:left w:val="none" w:sz="0" w:space="0" w:color="auto"/>
            <w:bottom w:val="none" w:sz="0" w:space="0" w:color="auto"/>
            <w:right w:val="none" w:sz="0" w:space="0" w:color="auto"/>
          </w:divBdr>
        </w:div>
        <w:div w:id="1442072080">
          <w:marLeft w:val="0"/>
          <w:marRight w:val="0"/>
          <w:marTop w:val="0"/>
          <w:marBottom w:val="0"/>
          <w:divBdr>
            <w:top w:val="none" w:sz="0" w:space="0" w:color="auto"/>
            <w:left w:val="none" w:sz="0" w:space="0" w:color="auto"/>
            <w:bottom w:val="none" w:sz="0" w:space="0" w:color="auto"/>
            <w:right w:val="none" w:sz="0" w:space="0" w:color="auto"/>
          </w:divBdr>
        </w:div>
        <w:div w:id="839582086">
          <w:marLeft w:val="0"/>
          <w:marRight w:val="0"/>
          <w:marTop w:val="0"/>
          <w:marBottom w:val="0"/>
          <w:divBdr>
            <w:top w:val="none" w:sz="0" w:space="0" w:color="auto"/>
            <w:left w:val="none" w:sz="0" w:space="0" w:color="auto"/>
            <w:bottom w:val="none" w:sz="0" w:space="0" w:color="auto"/>
            <w:right w:val="none" w:sz="0" w:space="0" w:color="auto"/>
          </w:divBdr>
          <w:divsChild>
            <w:div w:id="290208133">
              <w:marLeft w:val="0"/>
              <w:marRight w:val="0"/>
              <w:marTop w:val="0"/>
              <w:marBottom w:val="0"/>
              <w:divBdr>
                <w:top w:val="none" w:sz="0" w:space="0" w:color="auto"/>
                <w:left w:val="none" w:sz="0" w:space="0" w:color="auto"/>
                <w:bottom w:val="none" w:sz="0" w:space="0" w:color="auto"/>
                <w:right w:val="none" w:sz="0" w:space="0" w:color="auto"/>
              </w:divBdr>
              <w:divsChild>
                <w:div w:id="1089813509">
                  <w:marLeft w:val="0"/>
                  <w:marRight w:val="0"/>
                  <w:marTop w:val="0"/>
                  <w:marBottom w:val="0"/>
                  <w:divBdr>
                    <w:top w:val="none" w:sz="0" w:space="0" w:color="auto"/>
                    <w:left w:val="none" w:sz="0" w:space="0" w:color="auto"/>
                    <w:bottom w:val="none" w:sz="0" w:space="0" w:color="auto"/>
                    <w:right w:val="none" w:sz="0" w:space="0" w:color="auto"/>
                  </w:divBdr>
                  <w:divsChild>
                    <w:div w:id="1905335013">
                      <w:marLeft w:val="0"/>
                      <w:marRight w:val="0"/>
                      <w:marTop w:val="0"/>
                      <w:marBottom w:val="0"/>
                      <w:divBdr>
                        <w:top w:val="none" w:sz="0" w:space="0" w:color="auto"/>
                        <w:left w:val="none" w:sz="0" w:space="0" w:color="auto"/>
                        <w:bottom w:val="none" w:sz="0" w:space="0" w:color="auto"/>
                        <w:right w:val="none" w:sz="0" w:space="0" w:color="auto"/>
                      </w:divBdr>
                      <w:divsChild>
                        <w:div w:id="204475065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946816">
                  <w:marLeft w:val="0"/>
                  <w:marRight w:val="0"/>
                  <w:marTop w:val="0"/>
                  <w:marBottom w:val="0"/>
                  <w:divBdr>
                    <w:top w:val="none" w:sz="0" w:space="0" w:color="auto"/>
                    <w:left w:val="none" w:sz="0" w:space="0" w:color="auto"/>
                    <w:bottom w:val="none" w:sz="0" w:space="0" w:color="auto"/>
                    <w:right w:val="none" w:sz="0" w:space="0" w:color="auto"/>
                  </w:divBdr>
                  <w:divsChild>
                    <w:div w:id="1136072168">
                      <w:marLeft w:val="0"/>
                      <w:marRight w:val="0"/>
                      <w:marTop w:val="0"/>
                      <w:marBottom w:val="0"/>
                      <w:divBdr>
                        <w:top w:val="none" w:sz="0" w:space="0" w:color="auto"/>
                        <w:left w:val="none" w:sz="0" w:space="0" w:color="auto"/>
                        <w:bottom w:val="none" w:sz="0" w:space="0" w:color="auto"/>
                        <w:right w:val="none" w:sz="0" w:space="0" w:color="auto"/>
                      </w:divBdr>
                      <w:divsChild>
                        <w:div w:id="820467148">
                          <w:blockQuote w:val="1"/>
                          <w:marLeft w:val="0"/>
                          <w:marRight w:val="0"/>
                          <w:marTop w:val="0"/>
                          <w:marBottom w:val="0"/>
                          <w:divBdr>
                            <w:top w:val="none" w:sz="0" w:space="0" w:color="auto"/>
                            <w:left w:val="none" w:sz="0" w:space="0" w:color="auto"/>
                            <w:bottom w:val="none" w:sz="0" w:space="0" w:color="auto"/>
                            <w:right w:val="none" w:sz="0" w:space="0" w:color="auto"/>
                          </w:divBdr>
                        </w:div>
                        <w:div w:id="246614892">
                          <w:blockQuote w:val="1"/>
                          <w:marLeft w:val="0"/>
                          <w:marRight w:val="0"/>
                          <w:marTop w:val="0"/>
                          <w:marBottom w:val="0"/>
                          <w:divBdr>
                            <w:top w:val="none" w:sz="0" w:space="0" w:color="auto"/>
                            <w:left w:val="none" w:sz="0" w:space="0" w:color="auto"/>
                            <w:bottom w:val="none" w:sz="0" w:space="0" w:color="auto"/>
                            <w:right w:val="none" w:sz="0" w:space="0" w:color="auto"/>
                          </w:divBdr>
                        </w:div>
                        <w:div w:id="80808830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7680">
                  <w:marLeft w:val="0"/>
                  <w:marRight w:val="0"/>
                  <w:marTop w:val="0"/>
                  <w:marBottom w:val="0"/>
                  <w:divBdr>
                    <w:top w:val="none" w:sz="0" w:space="0" w:color="auto"/>
                    <w:left w:val="none" w:sz="0" w:space="0" w:color="auto"/>
                    <w:bottom w:val="none" w:sz="0" w:space="0" w:color="auto"/>
                    <w:right w:val="none" w:sz="0" w:space="0" w:color="auto"/>
                  </w:divBdr>
                  <w:divsChild>
                    <w:div w:id="291405121">
                      <w:marLeft w:val="0"/>
                      <w:marRight w:val="0"/>
                      <w:marTop w:val="0"/>
                      <w:marBottom w:val="0"/>
                      <w:divBdr>
                        <w:top w:val="none" w:sz="0" w:space="0" w:color="auto"/>
                        <w:left w:val="none" w:sz="0" w:space="0" w:color="auto"/>
                        <w:bottom w:val="none" w:sz="0" w:space="0" w:color="auto"/>
                        <w:right w:val="none" w:sz="0" w:space="0" w:color="auto"/>
                      </w:divBdr>
                      <w:divsChild>
                        <w:div w:id="1659919860">
                          <w:blockQuote w:val="1"/>
                          <w:marLeft w:val="0"/>
                          <w:marRight w:val="0"/>
                          <w:marTop w:val="0"/>
                          <w:marBottom w:val="0"/>
                          <w:divBdr>
                            <w:top w:val="none" w:sz="0" w:space="0" w:color="auto"/>
                            <w:left w:val="none" w:sz="0" w:space="0" w:color="auto"/>
                            <w:bottom w:val="none" w:sz="0" w:space="0" w:color="auto"/>
                            <w:right w:val="none" w:sz="0" w:space="0" w:color="auto"/>
                          </w:divBdr>
                        </w:div>
                        <w:div w:id="202474390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451733">
                  <w:marLeft w:val="0"/>
                  <w:marRight w:val="0"/>
                  <w:marTop w:val="0"/>
                  <w:marBottom w:val="0"/>
                  <w:divBdr>
                    <w:top w:val="none" w:sz="0" w:space="0" w:color="auto"/>
                    <w:left w:val="none" w:sz="0" w:space="0" w:color="auto"/>
                    <w:bottom w:val="none" w:sz="0" w:space="0" w:color="auto"/>
                    <w:right w:val="none" w:sz="0" w:space="0" w:color="auto"/>
                  </w:divBdr>
                  <w:divsChild>
                    <w:div w:id="461459650">
                      <w:marLeft w:val="0"/>
                      <w:marRight w:val="0"/>
                      <w:marTop w:val="0"/>
                      <w:marBottom w:val="0"/>
                      <w:divBdr>
                        <w:top w:val="none" w:sz="0" w:space="0" w:color="auto"/>
                        <w:left w:val="none" w:sz="0" w:space="0" w:color="auto"/>
                        <w:bottom w:val="none" w:sz="0" w:space="0" w:color="auto"/>
                        <w:right w:val="none" w:sz="0" w:space="0" w:color="auto"/>
                      </w:divBdr>
                      <w:divsChild>
                        <w:div w:id="2027978092">
                          <w:blockQuote w:val="1"/>
                          <w:marLeft w:val="0"/>
                          <w:marRight w:val="0"/>
                          <w:marTop w:val="0"/>
                          <w:marBottom w:val="0"/>
                          <w:divBdr>
                            <w:top w:val="none" w:sz="0" w:space="0" w:color="auto"/>
                            <w:left w:val="none" w:sz="0" w:space="0" w:color="auto"/>
                            <w:bottom w:val="none" w:sz="0" w:space="0" w:color="auto"/>
                            <w:right w:val="none" w:sz="0" w:space="0" w:color="auto"/>
                          </w:divBdr>
                        </w:div>
                        <w:div w:id="134316778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039569">
                  <w:marLeft w:val="0"/>
                  <w:marRight w:val="0"/>
                  <w:marTop w:val="0"/>
                  <w:marBottom w:val="0"/>
                  <w:divBdr>
                    <w:top w:val="none" w:sz="0" w:space="0" w:color="auto"/>
                    <w:left w:val="none" w:sz="0" w:space="0" w:color="auto"/>
                    <w:bottom w:val="none" w:sz="0" w:space="0" w:color="auto"/>
                    <w:right w:val="none" w:sz="0" w:space="0" w:color="auto"/>
                  </w:divBdr>
                  <w:divsChild>
                    <w:div w:id="947614777">
                      <w:marLeft w:val="0"/>
                      <w:marRight w:val="0"/>
                      <w:marTop w:val="0"/>
                      <w:marBottom w:val="0"/>
                      <w:divBdr>
                        <w:top w:val="none" w:sz="0" w:space="0" w:color="auto"/>
                        <w:left w:val="none" w:sz="0" w:space="0" w:color="auto"/>
                        <w:bottom w:val="none" w:sz="0" w:space="0" w:color="auto"/>
                        <w:right w:val="none" w:sz="0" w:space="0" w:color="auto"/>
                      </w:divBdr>
                      <w:divsChild>
                        <w:div w:id="2074158590">
                          <w:blockQuote w:val="1"/>
                          <w:marLeft w:val="0"/>
                          <w:marRight w:val="0"/>
                          <w:marTop w:val="0"/>
                          <w:marBottom w:val="0"/>
                          <w:divBdr>
                            <w:top w:val="none" w:sz="0" w:space="0" w:color="auto"/>
                            <w:left w:val="none" w:sz="0" w:space="0" w:color="auto"/>
                            <w:bottom w:val="none" w:sz="0" w:space="0" w:color="auto"/>
                            <w:right w:val="none" w:sz="0" w:space="0" w:color="auto"/>
                          </w:divBdr>
                        </w:div>
                        <w:div w:id="7787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meoni</dc:creator>
  <cp:keywords/>
  <cp:lastModifiedBy>alessandra meoni</cp:lastModifiedBy>
  <cp:revision>2</cp:revision>
  <dcterms:created xsi:type="dcterms:W3CDTF">2017-11-05T22:04:00Z</dcterms:created>
  <dcterms:modified xsi:type="dcterms:W3CDTF">2017-11-05T22:06:00Z</dcterms:modified>
</cp:coreProperties>
</file>